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DDC68" w14:textId="68AD656F" w:rsidR="00A56AA1" w:rsidRDefault="00A56AA1" w:rsidP="00A56AA1">
      <w:pPr>
        <w:jc w:val="center"/>
        <w:rPr>
          <w:rFonts w:ascii="Arial" w:hAnsi="Arial" w:cs="Arial"/>
          <w:b/>
          <w:spacing w:val="-6"/>
          <w:sz w:val="26"/>
          <w:szCs w:val="26"/>
          <w:shd w:val="clear" w:color="auto" w:fill="FFFFFF"/>
        </w:rPr>
      </w:pPr>
      <w:r>
        <w:rPr>
          <w:noProof/>
          <w:lang w:eastAsia="en-GB"/>
        </w:rPr>
        <w:drawing>
          <wp:inline distT="0" distB="0" distL="0" distR="0" wp14:anchorId="5F19437E" wp14:editId="673F0F63">
            <wp:extent cx="685800" cy="504825"/>
            <wp:effectExtent l="0" t="0" r="0" b="9525"/>
            <wp:docPr id="1" name="Picture 1" descr="https://borderslmc.co.uk/wp-content/uploads/2020/12/Compac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orderslmc.co.uk/wp-content/uploads/2020/12/Compact_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 cy="504825"/>
                    </a:xfrm>
                    <a:prstGeom prst="rect">
                      <a:avLst/>
                    </a:prstGeom>
                    <a:noFill/>
                    <a:ln>
                      <a:noFill/>
                    </a:ln>
                  </pic:spPr>
                </pic:pic>
              </a:graphicData>
            </a:graphic>
          </wp:inline>
        </w:drawing>
      </w:r>
    </w:p>
    <w:p w14:paraId="78367E6D" w14:textId="77777777" w:rsidR="00A56AA1" w:rsidRPr="00A56AA1" w:rsidRDefault="00A56AA1" w:rsidP="00A56AA1">
      <w:pPr>
        <w:jc w:val="center"/>
        <w:rPr>
          <w:rFonts w:ascii="Arial" w:hAnsi="Arial" w:cs="Arial"/>
          <w:b/>
          <w:spacing w:val="-6"/>
          <w:sz w:val="12"/>
          <w:szCs w:val="12"/>
          <w:shd w:val="clear" w:color="auto" w:fill="FFFFFF"/>
        </w:rPr>
      </w:pPr>
    </w:p>
    <w:p w14:paraId="17E84E3A" w14:textId="5D9D0758" w:rsidR="00064367" w:rsidRPr="007B5110" w:rsidRDefault="00064367" w:rsidP="00A56AA1">
      <w:pPr>
        <w:jc w:val="center"/>
        <w:rPr>
          <w:rFonts w:ascii="Arial" w:hAnsi="Arial" w:cs="Arial"/>
          <w:b/>
          <w:spacing w:val="-6"/>
          <w:sz w:val="28"/>
          <w:szCs w:val="28"/>
          <w:shd w:val="clear" w:color="auto" w:fill="FFFFFF"/>
        </w:rPr>
      </w:pPr>
      <w:r w:rsidRPr="007B5110">
        <w:rPr>
          <w:rFonts w:ascii="Arial" w:hAnsi="Arial" w:cs="Arial"/>
          <w:b/>
          <w:spacing w:val="-6"/>
          <w:sz w:val="28"/>
          <w:szCs w:val="28"/>
          <w:shd w:val="clear" w:color="auto" w:fill="FFFFFF"/>
        </w:rPr>
        <w:t>AGENDA</w:t>
      </w:r>
    </w:p>
    <w:p w14:paraId="79978D6B" w14:textId="77777777" w:rsidR="00A56AA1" w:rsidRPr="00A56AA1" w:rsidRDefault="00A56AA1" w:rsidP="00A56AA1">
      <w:pPr>
        <w:jc w:val="center"/>
        <w:rPr>
          <w:rFonts w:ascii="Arial" w:hAnsi="Arial" w:cs="Arial"/>
          <w:b/>
          <w:spacing w:val="-6"/>
          <w:sz w:val="10"/>
          <w:szCs w:val="10"/>
          <w:shd w:val="clear" w:color="auto" w:fill="FFFFFF"/>
        </w:rPr>
      </w:pPr>
    </w:p>
    <w:p w14:paraId="460DC376" w14:textId="081A37E5" w:rsidR="00064367" w:rsidRPr="00064367" w:rsidRDefault="00064367" w:rsidP="00064367">
      <w:pPr>
        <w:rPr>
          <w:rFonts w:ascii="Arial" w:hAnsi="Arial" w:cs="Arial"/>
          <w:spacing w:val="-6"/>
          <w:sz w:val="26"/>
          <w:szCs w:val="26"/>
          <w:shd w:val="clear" w:color="auto" w:fill="FFFFFF"/>
        </w:rPr>
      </w:pPr>
      <w:r w:rsidRPr="2B058EE5">
        <w:rPr>
          <w:rFonts w:ascii="Arial" w:hAnsi="Arial" w:cs="Arial"/>
          <w:b/>
          <w:bCs/>
          <w:spacing w:val="-6"/>
          <w:sz w:val="26"/>
          <w:szCs w:val="26"/>
          <w:shd w:val="clear" w:color="auto" w:fill="FFFFFF"/>
        </w:rPr>
        <w:t>Date</w:t>
      </w:r>
      <w:r>
        <w:rPr>
          <w:rFonts w:ascii="Arial" w:hAnsi="Arial" w:cs="Arial"/>
          <w:spacing w:val="-6"/>
          <w:sz w:val="26"/>
          <w:szCs w:val="26"/>
          <w:shd w:val="clear" w:color="auto" w:fill="FFFFFF"/>
        </w:rPr>
        <w:t xml:space="preserve"> </w:t>
      </w:r>
      <w:r>
        <w:rPr>
          <w:rFonts w:ascii="Arial" w:hAnsi="Arial" w:cs="Arial"/>
          <w:spacing w:val="-6"/>
          <w:sz w:val="26"/>
          <w:szCs w:val="26"/>
          <w:shd w:val="clear" w:color="auto" w:fill="FFFFFF"/>
        </w:rPr>
        <w:tab/>
      </w:r>
      <w:r>
        <w:rPr>
          <w:rFonts w:ascii="Arial" w:hAnsi="Arial" w:cs="Arial"/>
          <w:spacing w:val="-6"/>
          <w:sz w:val="26"/>
          <w:szCs w:val="26"/>
          <w:shd w:val="clear" w:color="auto" w:fill="FFFFFF"/>
        </w:rPr>
        <w:tab/>
        <w:t xml:space="preserve">Monday </w:t>
      </w:r>
      <w:r w:rsidR="00EE23EF">
        <w:rPr>
          <w:rFonts w:ascii="Arial" w:hAnsi="Arial" w:cs="Arial"/>
          <w:spacing w:val="-6"/>
          <w:sz w:val="26"/>
          <w:szCs w:val="26"/>
          <w:shd w:val="clear" w:color="auto" w:fill="FFFFFF"/>
        </w:rPr>
        <w:t>20</w:t>
      </w:r>
      <w:r w:rsidR="00EE23EF" w:rsidRPr="00EE23EF">
        <w:rPr>
          <w:rFonts w:ascii="Arial" w:hAnsi="Arial" w:cs="Arial"/>
          <w:spacing w:val="-6"/>
          <w:sz w:val="26"/>
          <w:szCs w:val="26"/>
          <w:shd w:val="clear" w:color="auto" w:fill="FFFFFF"/>
          <w:vertAlign w:val="superscript"/>
        </w:rPr>
        <w:t>th</w:t>
      </w:r>
      <w:r w:rsidR="00EE23EF">
        <w:rPr>
          <w:rFonts w:ascii="Arial" w:hAnsi="Arial" w:cs="Arial"/>
          <w:spacing w:val="-6"/>
          <w:sz w:val="26"/>
          <w:szCs w:val="26"/>
          <w:shd w:val="clear" w:color="auto" w:fill="FFFFFF"/>
        </w:rPr>
        <w:t xml:space="preserve"> July </w:t>
      </w:r>
      <w:r w:rsidR="008F7424">
        <w:rPr>
          <w:rFonts w:ascii="Arial" w:hAnsi="Arial" w:cs="Arial"/>
          <w:spacing w:val="-6"/>
          <w:sz w:val="26"/>
          <w:szCs w:val="26"/>
          <w:shd w:val="clear" w:color="auto" w:fill="FFFFFF"/>
        </w:rPr>
        <w:t>2026</w:t>
      </w:r>
    </w:p>
    <w:p w14:paraId="19106F25" w14:textId="77777777" w:rsidR="00064367" w:rsidRPr="00064367" w:rsidRDefault="00064367" w:rsidP="00064367">
      <w:pPr>
        <w:rPr>
          <w:rFonts w:ascii="Arial" w:hAnsi="Arial" w:cs="Arial"/>
          <w:spacing w:val="-6"/>
          <w:sz w:val="26"/>
          <w:szCs w:val="26"/>
          <w:shd w:val="clear" w:color="auto" w:fill="FFFFFF"/>
        </w:rPr>
      </w:pPr>
      <w:r w:rsidRPr="00064367">
        <w:rPr>
          <w:rFonts w:ascii="Arial" w:hAnsi="Arial" w:cs="Arial"/>
          <w:b/>
          <w:spacing w:val="-6"/>
          <w:sz w:val="26"/>
          <w:szCs w:val="26"/>
          <w:shd w:val="clear" w:color="auto" w:fill="FFFFFF"/>
        </w:rPr>
        <w:t>Time</w:t>
      </w:r>
      <w:r w:rsidRPr="00064367">
        <w:rPr>
          <w:rFonts w:ascii="Arial" w:hAnsi="Arial" w:cs="Arial"/>
          <w:spacing w:val="-6"/>
          <w:sz w:val="26"/>
          <w:szCs w:val="26"/>
          <w:shd w:val="clear" w:color="auto" w:fill="FFFFFF"/>
        </w:rPr>
        <w:tab/>
      </w:r>
      <w:r w:rsidRPr="00064367">
        <w:rPr>
          <w:rFonts w:ascii="Arial" w:hAnsi="Arial" w:cs="Arial"/>
          <w:spacing w:val="-6"/>
          <w:sz w:val="26"/>
          <w:szCs w:val="26"/>
          <w:shd w:val="clear" w:color="auto" w:fill="FFFFFF"/>
        </w:rPr>
        <w:tab/>
        <w:t>7pm onwards</w:t>
      </w:r>
    </w:p>
    <w:p w14:paraId="268499C9" w14:textId="77777777" w:rsidR="00064367" w:rsidRDefault="00064367" w:rsidP="00064367">
      <w:pPr>
        <w:rPr>
          <w:rFonts w:ascii="Arial" w:hAnsi="Arial" w:cs="Arial"/>
          <w:spacing w:val="-6"/>
          <w:sz w:val="26"/>
          <w:szCs w:val="26"/>
          <w:shd w:val="clear" w:color="auto" w:fill="FFFFFF"/>
        </w:rPr>
      </w:pPr>
      <w:r w:rsidRPr="5CDE45D2">
        <w:rPr>
          <w:rFonts w:ascii="Arial" w:hAnsi="Arial" w:cs="Arial"/>
          <w:b/>
          <w:bCs/>
          <w:spacing w:val="-6"/>
          <w:sz w:val="26"/>
          <w:szCs w:val="26"/>
          <w:shd w:val="clear" w:color="auto" w:fill="FFFFFF"/>
        </w:rPr>
        <w:t>Venue</w:t>
      </w:r>
      <w:r w:rsidR="00FA566F">
        <w:rPr>
          <w:rFonts w:ascii="Arial" w:hAnsi="Arial" w:cs="Arial"/>
          <w:spacing w:val="-6"/>
          <w:sz w:val="26"/>
          <w:szCs w:val="26"/>
          <w:shd w:val="clear" w:color="auto" w:fill="FFFFFF"/>
        </w:rPr>
        <w:tab/>
        <w:t>Coldingham Room</w:t>
      </w:r>
      <w:r w:rsidRPr="00064367">
        <w:rPr>
          <w:rFonts w:ascii="Arial" w:hAnsi="Arial" w:cs="Arial"/>
          <w:spacing w:val="-6"/>
          <w:sz w:val="26"/>
          <w:szCs w:val="26"/>
          <w:shd w:val="clear" w:color="auto" w:fill="FFFFFF"/>
        </w:rPr>
        <w:t>, Education Centre, BGH</w:t>
      </w:r>
    </w:p>
    <w:p w14:paraId="480C8877" w14:textId="77777777" w:rsidR="00064367" w:rsidRDefault="00064367" w:rsidP="00064367">
      <w:pPr>
        <w:rPr>
          <w:rFonts w:ascii="Arial" w:hAnsi="Arial" w:cs="Arial"/>
          <w:spacing w:val="-6"/>
          <w:sz w:val="26"/>
          <w:szCs w:val="26"/>
          <w:shd w:val="clear" w:color="auto" w:fill="FFFFFF"/>
        </w:rPr>
      </w:pPr>
    </w:p>
    <w:p w14:paraId="23DC0BE8" w14:textId="77777777" w:rsidR="00064367" w:rsidRPr="00064367" w:rsidRDefault="00064367" w:rsidP="00064367">
      <w:pPr>
        <w:spacing w:line="240" w:lineRule="auto"/>
        <w:jc w:val="center"/>
        <w:rPr>
          <w:rFonts w:ascii="Arial" w:hAnsi="Arial" w:cs="Arial"/>
          <w:color w:val="5B9BD5" w:themeColor="accent1"/>
          <w:spacing w:val="-6"/>
          <w:sz w:val="24"/>
          <w:szCs w:val="24"/>
          <w:u w:val="single"/>
          <w:shd w:val="clear" w:color="auto" w:fill="FFFFFF"/>
        </w:rPr>
      </w:pPr>
      <w:r w:rsidRPr="00064367">
        <w:rPr>
          <w:rFonts w:ascii="Arial" w:hAnsi="Arial" w:cs="Arial"/>
          <w:color w:val="5B9BD5" w:themeColor="accent1"/>
          <w:spacing w:val="-6"/>
          <w:sz w:val="24"/>
          <w:szCs w:val="24"/>
          <w:u w:val="single"/>
          <w:shd w:val="clear" w:color="auto" w:fill="FFFFFF"/>
        </w:rPr>
        <w:t>Confidentiality</w:t>
      </w:r>
    </w:p>
    <w:p w14:paraId="4BC1927B" w14:textId="77777777" w:rsidR="00064367" w:rsidRPr="00064367" w:rsidRDefault="00064367" w:rsidP="00064367">
      <w:pPr>
        <w:spacing w:line="240" w:lineRule="auto"/>
        <w:jc w:val="center"/>
        <w:rPr>
          <w:rFonts w:ascii="Arial" w:hAnsi="Arial" w:cs="Arial"/>
          <w:i/>
          <w:color w:val="5B9BD5" w:themeColor="accent1"/>
          <w:spacing w:val="-6"/>
          <w:sz w:val="24"/>
          <w:szCs w:val="24"/>
          <w:shd w:val="clear" w:color="auto" w:fill="FFFFFF"/>
        </w:rPr>
      </w:pPr>
      <w:r w:rsidRPr="00064367">
        <w:rPr>
          <w:rFonts w:ascii="Arial" w:hAnsi="Arial" w:cs="Arial"/>
          <w:i/>
          <w:color w:val="5B9BD5" w:themeColor="accent1"/>
          <w:spacing w:val="-6"/>
          <w:sz w:val="24"/>
          <w:szCs w:val="24"/>
          <w:shd w:val="clear" w:color="auto" w:fill="FFFFFF"/>
        </w:rPr>
        <w:t>Please note that the agenda (including attached documents), action tracker and minutes along with all associated documents are confidential to the committee. None should be shared with anyone outside of the committee without prior permission from the Chair, Vice-Chair or Secretary.</w:t>
      </w:r>
    </w:p>
    <w:p w14:paraId="5C1D524C" w14:textId="77777777" w:rsidR="00064367" w:rsidRPr="00064367" w:rsidRDefault="00064367" w:rsidP="00064367">
      <w:pPr>
        <w:spacing w:line="240" w:lineRule="auto"/>
        <w:jc w:val="center"/>
        <w:rPr>
          <w:rFonts w:ascii="Arial" w:hAnsi="Arial" w:cs="Arial"/>
          <w:i/>
          <w:color w:val="5B9BD5" w:themeColor="accent1"/>
          <w:spacing w:val="-6"/>
          <w:sz w:val="24"/>
          <w:szCs w:val="24"/>
          <w:shd w:val="clear" w:color="auto" w:fill="FFFFFF"/>
        </w:rPr>
      </w:pPr>
    </w:p>
    <w:p w14:paraId="6BEB10BD" w14:textId="77777777" w:rsidR="00064367" w:rsidRPr="00064367" w:rsidRDefault="00064367" w:rsidP="00064367">
      <w:pPr>
        <w:spacing w:line="240" w:lineRule="auto"/>
        <w:jc w:val="center"/>
        <w:rPr>
          <w:rFonts w:ascii="Arial" w:hAnsi="Arial" w:cs="Arial"/>
          <w:color w:val="5B9BD5" w:themeColor="accent1"/>
          <w:spacing w:val="-6"/>
          <w:sz w:val="24"/>
          <w:szCs w:val="24"/>
          <w:u w:val="single"/>
          <w:shd w:val="clear" w:color="auto" w:fill="FFFFFF"/>
        </w:rPr>
      </w:pPr>
      <w:r w:rsidRPr="00064367">
        <w:rPr>
          <w:rFonts w:ascii="Arial" w:hAnsi="Arial" w:cs="Arial"/>
          <w:color w:val="5B9BD5" w:themeColor="accent1"/>
          <w:spacing w:val="-6"/>
          <w:sz w:val="24"/>
          <w:szCs w:val="24"/>
          <w:u w:val="single"/>
          <w:shd w:val="clear" w:color="auto" w:fill="FFFFFF"/>
        </w:rPr>
        <w:t>Declaration of Interest</w:t>
      </w:r>
    </w:p>
    <w:p w14:paraId="33EE086A" w14:textId="77777777" w:rsidR="00064367" w:rsidRPr="00064367" w:rsidRDefault="00064367" w:rsidP="00064367">
      <w:pPr>
        <w:spacing w:line="240" w:lineRule="auto"/>
        <w:jc w:val="center"/>
        <w:rPr>
          <w:rFonts w:ascii="Arial" w:hAnsi="Arial" w:cs="Arial"/>
          <w:i/>
          <w:color w:val="5B9BD5" w:themeColor="accent1"/>
          <w:spacing w:val="-6"/>
          <w:sz w:val="24"/>
          <w:szCs w:val="24"/>
          <w:shd w:val="clear" w:color="auto" w:fill="FFFFFF"/>
        </w:rPr>
      </w:pPr>
      <w:r w:rsidRPr="00064367">
        <w:rPr>
          <w:rFonts w:ascii="Arial" w:hAnsi="Arial" w:cs="Arial"/>
          <w:i/>
          <w:color w:val="5B9BD5" w:themeColor="accent1"/>
          <w:spacing w:val="-6"/>
          <w:sz w:val="24"/>
          <w:szCs w:val="24"/>
          <w:shd w:val="clear" w:color="auto" w:fill="FFFFFF"/>
        </w:rPr>
        <w:t>If any member has any personal interest, direct or indirect, in any topic, which appears before the Committee, he / she shall, at the meeting and as soon as practical after the commencement of discussion of the topic, disclose the fact.  He / she shall be directed by the Chair, after discussion with the rest of the committee, whether he / she should leave the room for the rest of the discussion and / or vote.</w:t>
      </w:r>
    </w:p>
    <w:p w14:paraId="305BD1BB" w14:textId="77777777" w:rsidR="00064367" w:rsidRPr="00EE6DF0" w:rsidRDefault="00064367" w:rsidP="00064367">
      <w:pPr>
        <w:rPr>
          <w:rFonts w:ascii="Arial" w:hAnsi="Arial" w:cs="Arial"/>
          <w:spacing w:val="-6"/>
          <w:sz w:val="26"/>
          <w:szCs w:val="26"/>
          <w:shd w:val="clear" w:color="auto" w:fill="FFFFFF"/>
        </w:rPr>
      </w:pPr>
    </w:p>
    <w:p w14:paraId="4D89CE1F" w14:textId="77777777" w:rsidR="0071677A" w:rsidRPr="00EE6DF0" w:rsidRDefault="0071677A" w:rsidP="0071677A">
      <w:pPr>
        <w:rPr>
          <w:rFonts w:ascii="Arial" w:hAnsi="Arial" w:cs="Arial"/>
          <w:b/>
          <w:spacing w:val="-6"/>
          <w:sz w:val="26"/>
          <w:szCs w:val="26"/>
          <w:shd w:val="clear" w:color="auto" w:fill="FFFFFF"/>
        </w:rPr>
      </w:pPr>
      <w:r w:rsidRPr="00EE6DF0">
        <w:rPr>
          <w:rFonts w:ascii="Arial" w:hAnsi="Arial" w:cs="Arial"/>
          <w:b/>
          <w:spacing w:val="-6"/>
          <w:sz w:val="26"/>
          <w:szCs w:val="26"/>
          <w:shd w:val="clear" w:color="auto" w:fill="FFFFFF"/>
        </w:rPr>
        <w:t xml:space="preserve">Apologies </w:t>
      </w:r>
      <w:r w:rsidRPr="00EE6DF0">
        <w:rPr>
          <w:rFonts w:ascii="Arial" w:hAnsi="Arial" w:cs="Arial"/>
          <w:b/>
          <w:spacing w:val="-6"/>
          <w:sz w:val="26"/>
          <w:szCs w:val="26"/>
          <w:shd w:val="clear" w:color="auto" w:fill="FFFFFF"/>
        </w:rPr>
        <w:tab/>
      </w:r>
    </w:p>
    <w:p w14:paraId="04110403" w14:textId="4E117225" w:rsidR="007B5110" w:rsidRPr="00EE6DF0" w:rsidRDefault="00EE23EF" w:rsidP="0071677A">
      <w:pPr>
        <w:rPr>
          <w:rFonts w:ascii="Arial" w:hAnsi="Arial" w:cs="Arial"/>
          <w:spacing w:val="-6"/>
          <w:sz w:val="26"/>
          <w:szCs w:val="26"/>
          <w:shd w:val="clear" w:color="auto" w:fill="FFFFFF"/>
        </w:rPr>
      </w:pPr>
      <w:r>
        <w:rPr>
          <w:rFonts w:ascii="Arial" w:hAnsi="Arial" w:cs="Arial"/>
          <w:spacing w:val="-6"/>
          <w:sz w:val="26"/>
          <w:szCs w:val="26"/>
          <w:shd w:val="clear" w:color="auto" w:fill="FFFFFF"/>
        </w:rPr>
        <w:t>Yaw Nyadu, Shona Beverage, Emily Collin</w:t>
      </w:r>
    </w:p>
    <w:p w14:paraId="65591D92" w14:textId="77777777" w:rsidR="00EE23EF" w:rsidRDefault="00EE23EF" w:rsidP="00686F2E">
      <w:pPr>
        <w:rPr>
          <w:rFonts w:ascii="Arial" w:hAnsi="Arial" w:cs="Arial"/>
          <w:b/>
          <w:spacing w:val="-6"/>
          <w:sz w:val="26"/>
          <w:szCs w:val="26"/>
          <w:shd w:val="clear" w:color="auto" w:fill="FFFFFF"/>
        </w:rPr>
      </w:pPr>
    </w:p>
    <w:p w14:paraId="210A0F8C" w14:textId="0E54C6BE" w:rsidR="004B5EBD" w:rsidRDefault="0071677A" w:rsidP="00686F2E">
      <w:pPr>
        <w:rPr>
          <w:rFonts w:ascii="Arial" w:hAnsi="Arial" w:cs="Arial"/>
          <w:b/>
          <w:spacing w:val="-6"/>
          <w:sz w:val="26"/>
          <w:szCs w:val="26"/>
          <w:shd w:val="clear" w:color="auto" w:fill="FFFFFF"/>
        </w:rPr>
      </w:pPr>
      <w:r w:rsidRPr="00EE6DF0">
        <w:rPr>
          <w:rFonts w:ascii="Arial" w:hAnsi="Arial" w:cs="Arial"/>
          <w:b/>
          <w:spacing w:val="-6"/>
          <w:sz w:val="26"/>
          <w:szCs w:val="26"/>
          <w:shd w:val="clear" w:color="auto" w:fill="FFFFFF"/>
        </w:rPr>
        <w:t>Agenda Items</w:t>
      </w:r>
    </w:p>
    <w:p w14:paraId="59E68F47" w14:textId="77777777" w:rsidR="00686F2E" w:rsidRPr="00686F2E" w:rsidRDefault="00686F2E" w:rsidP="00686F2E">
      <w:pPr>
        <w:rPr>
          <w:rFonts w:ascii="Arial" w:hAnsi="Arial" w:cs="Arial"/>
          <w:b/>
          <w:spacing w:val="-6"/>
          <w:sz w:val="26"/>
          <w:szCs w:val="26"/>
          <w:shd w:val="clear" w:color="auto" w:fill="FFFFFF"/>
        </w:rPr>
      </w:pPr>
    </w:p>
    <w:p w14:paraId="67B0B628" w14:textId="6D4DA557" w:rsidR="00773F96" w:rsidRDefault="00773F96" w:rsidP="00EC742C">
      <w:pPr>
        <w:pStyle w:val="ListParagraph"/>
        <w:numPr>
          <w:ilvl w:val="0"/>
          <w:numId w:val="5"/>
        </w:numPr>
        <w:spacing w:line="480" w:lineRule="auto"/>
        <w:ind w:hanging="437"/>
        <w:rPr>
          <w:rFonts w:ascii="Arial" w:hAnsi="Arial" w:cs="Arial"/>
          <w:spacing w:val="-6"/>
          <w:sz w:val="26"/>
          <w:szCs w:val="26"/>
        </w:rPr>
      </w:pPr>
      <w:r>
        <w:rPr>
          <w:rFonts w:ascii="Arial" w:hAnsi="Arial" w:cs="Arial"/>
          <w:spacing w:val="-6"/>
          <w:sz w:val="26"/>
          <w:szCs w:val="26"/>
        </w:rPr>
        <w:t>Welcome to New Member</w:t>
      </w:r>
      <w:r w:rsidR="00B019A5">
        <w:rPr>
          <w:rFonts w:ascii="Arial" w:hAnsi="Arial" w:cs="Arial"/>
          <w:spacing w:val="-6"/>
          <w:sz w:val="26"/>
          <w:szCs w:val="26"/>
        </w:rPr>
        <w:t>s</w:t>
      </w:r>
    </w:p>
    <w:p w14:paraId="06395BAF" w14:textId="06086BCE" w:rsidR="00773F96" w:rsidRDefault="003339F0" w:rsidP="00EC742C">
      <w:pPr>
        <w:pStyle w:val="ListParagraph"/>
        <w:numPr>
          <w:ilvl w:val="0"/>
          <w:numId w:val="5"/>
        </w:numPr>
        <w:spacing w:line="480" w:lineRule="auto"/>
        <w:ind w:hanging="437"/>
        <w:rPr>
          <w:rFonts w:ascii="Arial" w:hAnsi="Arial" w:cs="Arial"/>
          <w:spacing w:val="-6"/>
          <w:sz w:val="26"/>
          <w:szCs w:val="26"/>
        </w:rPr>
      </w:pPr>
      <w:r>
        <w:rPr>
          <w:rFonts w:ascii="Arial" w:hAnsi="Arial" w:cs="Arial"/>
          <w:spacing w:val="-6"/>
          <w:sz w:val="26"/>
          <w:szCs w:val="26"/>
        </w:rPr>
        <w:t>Committee Members</w:t>
      </w:r>
    </w:p>
    <w:p w14:paraId="0197352A" w14:textId="0061A3F3" w:rsidR="003339F0" w:rsidRDefault="003339F0" w:rsidP="003339F0">
      <w:pPr>
        <w:pStyle w:val="ListParagraph"/>
        <w:numPr>
          <w:ilvl w:val="1"/>
          <w:numId w:val="5"/>
        </w:numPr>
        <w:spacing w:line="480" w:lineRule="auto"/>
        <w:rPr>
          <w:rFonts w:ascii="Arial" w:hAnsi="Arial" w:cs="Arial"/>
          <w:spacing w:val="-6"/>
          <w:sz w:val="26"/>
          <w:szCs w:val="26"/>
        </w:rPr>
      </w:pPr>
      <w:r>
        <w:rPr>
          <w:rFonts w:ascii="Arial" w:hAnsi="Arial" w:cs="Arial"/>
          <w:spacing w:val="-6"/>
          <w:sz w:val="26"/>
          <w:szCs w:val="26"/>
        </w:rPr>
        <w:t>Vacancies - GM</w:t>
      </w:r>
    </w:p>
    <w:p w14:paraId="631AB5EC" w14:textId="7F1504AD" w:rsidR="003339F0" w:rsidRDefault="003339F0" w:rsidP="003339F0">
      <w:pPr>
        <w:pStyle w:val="ListParagraph"/>
        <w:numPr>
          <w:ilvl w:val="1"/>
          <w:numId w:val="5"/>
        </w:numPr>
        <w:spacing w:line="480" w:lineRule="auto"/>
        <w:rPr>
          <w:rFonts w:ascii="Arial" w:hAnsi="Arial" w:cs="Arial"/>
          <w:spacing w:val="-6"/>
          <w:sz w:val="26"/>
          <w:szCs w:val="26"/>
        </w:rPr>
      </w:pPr>
      <w:r>
        <w:rPr>
          <w:rFonts w:ascii="Arial" w:hAnsi="Arial" w:cs="Arial"/>
          <w:spacing w:val="-6"/>
          <w:sz w:val="26"/>
          <w:szCs w:val="26"/>
        </w:rPr>
        <w:t>Review of Practice Representatives - DW</w:t>
      </w:r>
    </w:p>
    <w:p w14:paraId="1AFEDD6B" w14:textId="2A79FF1A" w:rsidR="003339F0" w:rsidRDefault="003339F0" w:rsidP="003339F0">
      <w:pPr>
        <w:pStyle w:val="ListParagraph"/>
        <w:numPr>
          <w:ilvl w:val="0"/>
          <w:numId w:val="5"/>
        </w:numPr>
        <w:spacing w:line="480" w:lineRule="auto"/>
        <w:rPr>
          <w:rFonts w:ascii="Arial" w:hAnsi="Arial" w:cs="Arial"/>
          <w:spacing w:val="-6"/>
          <w:sz w:val="26"/>
          <w:szCs w:val="26"/>
        </w:rPr>
      </w:pPr>
      <w:r>
        <w:rPr>
          <w:rFonts w:ascii="Arial" w:hAnsi="Arial" w:cs="Arial"/>
          <w:spacing w:val="-6"/>
          <w:sz w:val="26"/>
          <w:szCs w:val="26"/>
        </w:rPr>
        <w:t>PCIP</w:t>
      </w:r>
    </w:p>
    <w:p w14:paraId="13DC1283" w14:textId="38A0D4B9" w:rsidR="003339F0" w:rsidRDefault="003339F0" w:rsidP="003339F0">
      <w:pPr>
        <w:pStyle w:val="ListParagraph"/>
        <w:numPr>
          <w:ilvl w:val="1"/>
          <w:numId w:val="5"/>
        </w:numPr>
        <w:spacing w:line="480" w:lineRule="auto"/>
        <w:rPr>
          <w:rFonts w:ascii="Arial" w:hAnsi="Arial" w:cs="Arial"/>
          <w:spacing w:val="-6"/>
          <w:sz w:val="26"/>
          <w:szCs w:val="26"/>
        </w:rPr>
      </w:pPr>
      <w:r>
        <w:rPr>
          <w:rFonts w:ascii="Arial" w:hAnsi="Arial" w:cs="Arial"/>
          <w:spacing w:val="-6"/>
          <w:sz w:val="26"/>
          <w:szCs w:val="26"/>
        </w:rPr>
        <w:t>Management of PCIP Staff – DW on behalf of SB</w:t>
      </w:r>
    </w:p>
    <w:p w14:paraId="4D7BB936" w14:textId="2A439D33" w:rsidR="003339F0" w:rsidRDefault="003339F0" w:rsidP="003339F0">
      <w:pPr>
        <w:pStyle w:val="ListParagraph"/>
        <w:numPr>
          <w:ilvl w:val="1"/>
          <w:numId w:val="5"/>
        </w:numPr>
        <w:spacing w:line="480" w:lineRule="auto"/>
        <w:rPr>
          <w:rFonts w:ascii="Arial" w:hAnsi="Arial" w:cs="Arial"/>
          <w:spacing w:val="-6"/>
          <w:sz w:val="26"/>
          <w:szCs w:val="26"/>
        </w:rPr>
      </w:pPr>
      <w:r>
        <w:rPr>
          <w:rFonts w:ascii="Arial" w:hAnsi="Arial" w:cs="Arial"/>
          <w:spacing w:val="-6"/>
          <w:sz w:val="26"/>
          <w:szCs w:val="26"/>
        </w:rPr>
        <w:t>GP Engagement Form - Chair</w:t>
      </w:r>
    </w:p>
    <w:p w14:paraId="3302D122" w14:textId="0B0A5A09" w:rsidR="003339F0" w:rsidRPr="003339F0" w:rsidRDefault="003339F0" w:rsidP="003339F0">
      <w:pPr>
        <w:pStyle w:val="ListParagraph"/>
        <w:spacing w:line="480" w:lineRule="auto"/>
        <w:ind w:left="1440"/>
        <w:rPr>
          <w:rFonts w:ascii="Arial" w:hAnsi="Arial" w:cs="Arial"/>
          <w:spacing w:val="-6"/>
          <w:sz w:val="26"/>
          <w:szCs w:val="26"/>
        </w:rPr>
      </w:pPr>
    </w:p>
    <w:p w14:paraId="679C18AC" w14:textId="38517531" w:rsidR="003339F0" w:rsidRDefault="003339F0" w:rsidP="00EC742C">
      <w:pPr>
        <w:pStyle w:val="ListParagraph"/>
        <w:numPr>
          <w:ilvl w:val="0"/>
          <w:numId w:val="5"/>
        </w:numPr>
        <w:spacing w:line="480" w:lineRule="auto"/>
        <w:ind w:hanging="437"/>
        <w:rPr>
          <w:rFonts w:ascii="Arial" w:hAnsi="Arial" w:cs="Arial"/>
          <w:spacing w:val="-6"/>
          <w:sz w:val="26"/>
          <w:szCs w:val="26"/>
        </w:rPr>
      </w:pPr>
      <w:r>
        <w:rPr>
          <w:rFonts w:ascii="Arial" w:hAnsi="Arial" w:cs="Arial"/>
          <w:spacing w:val="-6"/>
          <w:sz w:val="26"/>
          <w:szCs w:val="26"/>
        </w:rPr>
        <w:lastRenderedPageBreak/>
        <w:t>Mairches Complaint – GM</w:t>
      </w:r>
    </w:p>
    <w:p w14:paraId="075F8BAC" w14:textId="661D216E" w:rsidR="003339F0" w:rsidRDefault="003339F0" w:rsidP="00EC742C">
      <w:pPr>
        <w:pStyle w:val="ListParagraph"/>
        <w:numPr>
          <w:ilvl w:val="0"/>
          <w:numId w:val="5"/>
        </w:numPr>
        <w:spacing w:line="480" w:lineRule="auto"/>
        <w:ind w:hanging="437"/>
        <w:rPr>
          <w:rFonts w:ascii="Arial" w:hAnsi="Arial" w:cs="Arial"/>
          <w:spacing w:val="-6"/>
          <w:sz w:val="26"/>
          <w:szCs w:val="26"/>
        </w:rPr>
      </w:pPr>
      <w:r>
        <w:rPr>
          <w:rFonts w:ascii="Arial" w:hAnsi="Arial" w:cs="Arial"/>
          <w:spacing w:val="-6"/>
          <w:sz w:val="26"/>
          <w:szCs w:val="26"/>
        </w:rPr>
        <w:t>LMC Conference – GM</w:t>
      </w:r>
    </w:p>
    <w:p w14:paraId="41B2B19F" w14:textId="709EE7C1" w:rsidR="003339F0" w:rsidRPr="00B54C38" w:rsidRDefault="003339F0" w:rsidP="00B54C38">
      <w:pPr>
        <w:pStyle w:val="ListParagraph"/>
        <w:numPr>
          <w:ilvl w:val="0"/>
          <w:numId w:val="5"/>
        </w:numPr>
        <w:spacing w:line="480" w:lineRule="auto"/>
        <w:ind w:hanging="437"/>
        <w:rPr>
          <w:rFonts w:ascii="Arial" w:hAnsi="Arial" w:cs="Arial"/>
          <w:spacing w:val="-6"/>
          <w:sz w:val="26"/>
          <w:szCs w:val="26"/>
        </w:rPr>
      </w:pPr>
      <w:r>
        <w:rPr>
          <w:rFonts w:ascii="Arial" w:hAnsi="Arial" w:cs="Arial"/>
          <w:spacing w:val="-6"/>
          <w:sz w:val="26"/>
          <w:szCs w:val="26"/>
        </w:rPr>
        <w:t>GPDF Membership</w:t>
      </w:r>
    </w:p>
    <w:p w14:paraId="4ABA356C" w14:textId="77777777" w:rsidR="007D3064" w:rsidRPr="007D3064" w:rsidRDefault="00D370E1" w:rsidP="00EC742C">
      <w:pPr>
        <w:pStyle w:val="ListParagraph"/>
        <w:numPr>
          <w:ilvl w:val="0"/>
          <w:numId w:val="5"/>
        </w:numPr>
        <w:spacing w:line="480" w:lineRule="auto"/>
        <w:ind w:hanging="437"/>
        <w:rPr>
          <w:rFonts w:ascii="Arial" w:hAnsi="Arial" w:cs="Arial"/>
          <w:spacing w:val="-6"/>
          <w:sz w:val="26"/>
          <w:szCs w:val="26"/>
        </w:rPr>
      </w:pPr>
      <w:r>
        <w:rPr>
          <w:rFonts w:ascii="Arial" w:hAnsi="Arial" w:cs="Arial"/>
          <w:spacing w:val="-6"/>
          <w:sz w:val="26"/>
          <w:szCs w:val="26"/>
          <w:shd w:val="clear" w:color="auto" w:fill="FFFFFF"/>
        </w:rPr>
        <w:t xml:space="preserve">Minutes of Last </w:t>
      </w:r>
      <w:r w:rsidR="00F6336F">
        <w:rPr>
          <w:rFonts w:ascii="Arial" w:hAnsi="Arial" w:cs="Arial"/>
          <w:spacing w:val="-6"/>
          <w:sz w:val="26"/>
          <w:szCs w:val="26"/>
          <w:shd w:val="clear" w:color="auto" w:fill="FFFFFF"/>
        </w:rPr>
        <w:t xml:space="preserve">meeting </w:t>
      </w:r>
    </w:p>
    <w:p w14:paraId="364AA1AC" w14:textId="70521580" w:rsidR="007D3064" w:rsidRPr="00B54C38" w:rsidRDefault="007D3064" w:rsidP="00B54C38">
      <w:pPr>
        <w:pStyle w:val="ListParagraph"/>
        <w:numPr>
          <w:ilvl w:val="1"/>
          <w:numId w:val="5"/>
        </w:numPr>
        <w:spacing w:line="480" w:lineRule="auto"/>
        <w:rPr>
          <w:rFonts w:ascii="Arial" w:hAnsi="Arial" w:cs="Arial"/>
          <w:spacing w:val="-6"/>
          <w:sz w:val="26"/>
          <w:szCs w:val="26"/>
        </w:rPr>
      </w:pPr>
      <w:r>
        <w:rPr>
          <w:rFonts w:ascii="Arial" w:hAnsi="Arial" w:cs="Arial"/>
          <w:spacing w:val="-6"/>
          <w:sz w:val="26"/>
          <w:szCs w:val="26"/>
          <w:shd w:val="clear" w:color="auto" w:fill="FFFFFF"/>
        </w:rPr>
        <w:t>AGM 18.5.26</w:t>
      </w:r>
    </w:p>
    <w:p w14:paraId="64839B99" w14:textId="5613FF4B" w:rsidR="00BF1F62" w:rsidRPr="00B54C38" w:rsidRDefault="007D3064" w:rsidP="00B54C38">
      <w:pPr>
        <w:pStyle w:val="ListParagraph"/>
        <w:numPr>
          <w:ilvl w:val="1"/>
          <w:numId w:val="5"/>
        </w:numPr>
        <w:spacing w:line="480" w:lineRule="auto"/>
        <w:rPr>
          <w:rFonts w:ascii="Arial" w:hAnsi="Arial" w:cs="Arial"/>
          <w:spacing w:val="-6"/>
          <w:sz w:val="26"/>
          <w:szCs w:val="26"/>
        </w:rPr>
      </w:pPr>
      <w:r>
        <w:rPr>
          <w:rFonts w:ascii="Arial" w:hAnsi="Arial" w:cs="Arial"/>
          <w:spacing w:val="-6"/>
          <w:sz w:val="26"/>
          <w:szCs w:val="26"/>
          <w:shd w:val="clear" w:color="auto" w:fill="FFFFFF"/>
        </w:rPr>
        <w:t>LMC 16.3.26</w:t>
      </w:r>
    </w:p>
    <w:p w14:paraId="68312FF2" w14:textId="69AE37F4" w:rsidR="00F11371" w:rsidRPr="00F11371" w:rsidRDefault="00D370E1" w:rsidP="00EC742C">
      <w:pPr>
        <w:pStyle w:val="ListParagraph"/>
        <w:numPr>
          <w:ilvl w:val="0"/>
          <w:numId w:val="5"/>
        </w:numPr>
        <w:spacing w:line="480" w:lineRule="auto"/>
        <w:ind w:hanging="437"/>
        <w:rPr>
          <w:rFonts w:ascii="Arial" w:hAnsi="Arial" w:cs="Arial"/>
          <w:spacing w:val="-6"/>
          <w:sz w:val="26"/>
          <w:szCs w:val="26"/>
        </w:rPr>
      </w:pPr>
      <w:bookmarkStart w:id="0" w:name="_MON_1809790292"/>
      <w:bookmarkEnd w:id="0"/>
      <w:r>
        <w:rPr>
          <w:rFonts w:ascii="Arial" w:hAnsi="Arial" w:cs="Arial"/>
          <w:spacing w:val="-6"/>
          <w:sz w:val="26"/>
          <w:szCs w:val="26"/>
          <w:shd w:val="clear" w:color="auto" w:fill="FFFFFF"/>
        </w:rPr>
        <w:t xml:space="preserve">Action Tracker </w:t>
      </w:r>
      <w:r w:rsidR="00AD6F5F">
        <w:rPr>
          <w:rFonts w:ascii="Arial" w:hAnsi="Arial" w:cs="Arial"/>
          <w:spacing w:val="-6"/>
          <w:sz w:val="26"/>
          <w:szCs w:val="26"/>
          <w:shd w:val="clear" w:color="auto" w:fill="FFFFFF"/>
        </w:rPr>
        <w:t>–</w:t>
      </w:r>
      <w:r>
        <w:rPr>
          <w:rFonts w:ascii="Arial" w:hAnsi="Arial" w:cs="Arial"/>
          <w:spacing w:val="-6"/>
          <w:sz w:val="26"/>
          <w:szCs w:val="26"/>
          <w:shd w:val="clear" w:color="auto" w:fill="FFFFFF"/>
        </w:rPr>
        <w:t xml:space="preserve"> </w:t>
      </w:r>
      <w:r w:rsidR="00EE23EF">
        <w:rPr>
          <w:rFonts w:ascii="Arial" w:hAnsi="Arial" w:cs="Arial"/>
          <w:spacing w:val="-6"/>
          <w:sz w:val="26"/>
          <w:szCs w:val="26"/>
          <w:shd w:val="clear" w:color="auto" w:fill="FFFFFF"/>
        </w:rPr>
        <w:t>Chair</w:t>
      </w:r>
      <w:r w:rsidR="00E534D0">
        <w:rPr>
          <w:rFonts w:ascii="Arial" w:hAnsi="Arial" w:cs="Arial"/>
          <w:spacing w:val="-6"/>
          <w:sz w:val="26"/>
          <w:szCs w:val="26"/>
          <w:shd w:val="clear" w:color="auto" w:fill="FFFFFF"/>
        </w:rPr>
        <w:br/>
      </w:r>
    </w:p>
    <w:p w14:paraId="40D73739" w14:textId="77777777" w:rsidR="00C468D1" w:rsidRPr="00C468D1" w:rsidRDefault="00AD6F5F" w:rsidP="00EC742C">
      <w:pPr>
        <w:pStyle w:val="ListParagraph"/>
        <w:numPr>
          <w:ilvl w:val="0"/>
          <w:numId w:val="5"/>
        </w:numPr>
        <w:spacing w:line="480" w:lineRule="auto"/>
        <w:ind w:hanging="437"/>
        <w:rPr>
          <w:rFonts w:ascii="Arial" w:hAnsi="Arial" w:cs="Arial"/>
          <w:spacing w:val="-6"/>
          <w:sz w:val="26"/>
          <w:szCs w:val="26"/>
        </w:rPr>
      </w:pPr>
      <w:r>
        <w:rPr>
          <w:rFonts w:ascii="Arial" w:hAnsi="Arial" w:cs="Arial"/>
          <w:spacing w:val="-6"/>
          <w:sz w:val="26"/>
          <w:szCs w:val="26"/>
          <w:shd w:val="clear" w:color="auto" w:fill="FFFFFF"/>
        </w:rPr>
        <w:t>AOCB</w:t>
      </w:r>
    </w:p>
    <w:p w14:paraId="6915F1C1" w14:textId="46832E44" w:rsidR="00D824A3" w:rsidRPr="008F7424" w:rsidRDefault="00643CAA" w:rsidP="00C468D1">
      <w:pPr>
        <w:pStyle w:val="ListParagraph"/>
        <w:numPr>
          <w:ilvl w:val="1"/>
          <w:numId w:val="5"/>
        </w:numPr>
        <w:spacing w:line="480" w:lineRule="auto"/>
        <w:rPr>
          <w:rFonts w:ascii="Arial" w:hAnsi="Arial" w:cs="Arial"/>
          <w:spacing w:val="-6"/>
          <w:sz w:val="26"/>
          <w:szCs w:val="26"/>
        </w:rPr>
      </w:pPr>
      <w:r w:rsidRPr="008F7424">
        <w:rPr>
          <w:rFonts w:ascii="Arial" w:hAnsi="Arial" w:cs="Arial"/>
          <w:spacing w:val="-6"/>
          <w:sz w:val="26"/>
          <w:szCs w:val="26"/>
          <w:shd w:val="clear" w:color="auto" w:fill="FFFFFF"/>
        </w:rPr>
        <w:br/>
      </w:r>
    </w:p>
    <w:p w14:paraId="3147665D" w14:textId="2F13C465" w:rsidR="00643CAA" w:rsidRPr="00EE6DF0" w:rsidRDefault="00643CAA">
      <w:pPr>
        <w:rPr>
          <w:rFonts w:ascii="Arial" w:hAnsi="Arial" w:cs="Arial"/>
          <w:spacing w:val="-6"/>
          <w:sz w:val="26"/>
          <w:szCs w:val="26"/>
          <w:u w:val="single"/>
          <w:shd w:val="clear" w:color="auto" w:fill="FFFFFF"/>
        </w:rPr>
      </w:pPr>
      <w:r w:rsidRPr="00EE6DF0">
        <w:rPr>
          <w:rFonts w:ascii="Arial" w:hAnsi="Arial" w:cs="Arial"/>
          <w:spacing w:val="-6"/>
          <w:sz w:val="26"/>
          <w:szCs w:val="26"/>
          <w:u w:val="single"/>
          <w:shd w:val="clear" w:color="auto" w:fill="FFFFFF"/>
        </w:rPr>
        <w:t>Date of next meetings</w:t>
      </w:r>
    </w:p>
    <w:p w14:paraId="67B9997F" w14:textId="46CEF68A" w:rsidR="0005238C" w:rsidRPr="00A56AA1" w:rsidRDefault="09601310" w:rsidP="5AAE9D92">
      <w:pPr>
        <w:jc w:val="both"/>
        <w:rPr>
          <w:rFonts w:ascii="Arial" w:hAnsi="Arial" w:cs="Arial"/>
          <w:color w:val="EE0000"/>
          <w:sz w:val="24"/>
          <w:szCs w:val="24"/>
        </w:rPr>
      </w:pPr>
      <w:r w:rsidRPr="09601310">
        <w:rPr>
          <w:rFonts w:ascii="Arial" w:hAnsi="Arial" w:cs="Arial"/>
          <w:sz w:val="24"/>
          <w:szCs w:val="24"/>
        </w:rPr>
        <w:t xml:space="preserve">GP Sub </w:t>
      </w:r>
      <w:r w:rsidR="0005238C">
        <w:tab/>
      </w:r>
      <w:r w:rsidRPr="00C468C2">
        <w:rPr>
          <w:rFonts w:ascii="Arial" w:hAnsi="Arial" w:cs="Arial"/>
          <w:color w:val="000000" w:themeColor="text1"/>
          <w:sz w:val="24"/>
          <w:szCs w:val="24"/>
        </w:rPr>
        <w:t xml:space="preserve">Monday </w:t>
      </w:r>
      <w:r w:rsidR="007D3064">
        <w:rPr>
          <w:rFonts w:ascii="Arial" w:hAnsi="Arial" w:cs="Arial"/>
          <w:color w:val="000000" w:themeColor="text1"/>
          <w:spacing w:val="-6"/>
          <w:sz w:val="24"/>
          <w:szCs w:val="24"/>
          <w:shd w:val="clear" w:color="auto" w:fill="FFFFFF"/>
        </w:rPr>
        <w:t>21</w:t>
      </w:r>
      <w:r w:rsidR="007D3064" w:rsidRPr="007D3064">
        <w:rPr>
          <w:rFonts w:ascii="Arial" w:hAnsi="Arial" w:cs="Arial"/>
          <w:color w:val="000000" w:themeColor="text1"/>
          <w:spacing w:val="-6"/>
          <w:sz w:val="24"/>
          <w:szCs w:val="24"/>
          <w:shd w:val="clear" w:color="auto" w:fill="FFFFFF"/>
          <w:vertAlign w:val="superscript"/>
        </w:rPr>
        <w:t>st</w:t>
      </w:r>
      <w:r w:rsidR="007D3064">
        <w:rPr>
          <w:rFonts w:ascii="Arial" w:hAnsi="Arial" w:cs="Arial"/>
          <w:color w:val="000000" w:themeColor="text1"/>
          <w:spacing w:val="-6"/>
          <w:sz w:val="24"/>
          <w:szCs w:val="24"/>
          <w:shd w:val="clear" w:color="auto" w:fill="FFFFFF"/>
        </w:rPr>
        <w:t xml:space="preserve"> September</w:t>
      </w:r>
    </w:p>
    <w:p w14:paraId="56429851" w14:textId="38C652C0" w:rsidR="0005238C" w:rsidRPr="007B5110" w:rsidRDefault="09601310" w:rsidP="09601310">
      <w:pPr>
        <w:jc w:val="both"/>
        <w:rPr>
          <w:rFonts w:ascii="Arial" w:hAnsi="Arial" w:cs="Arial"/>
          <w:color w:val="000000" w:themeColor="text1"/>
          <w:sz w:val="24"/>
          <w:szCs w:val="24"/>
        </w:rPr>
      </w:pPr>
      <w:r w:rsidRPr="007B5110">
        <w:rPr>
          <w:rFonts w:ascii="Arial" w:hAnsi="Arial" w:cs="Arial"/>
          <w:color w:val="000000" w:themeColor="text1"/>
          <w:sz w:val="24"/>
          <w:szCs w:val="24"/>
        </w:rPr>
        <w:t xml:space="preserve">AMC </w:t>
      </w:r>
      <w:r w:rsidR="0005238C" w:rsidRPr="007B5110">
        <w:rPr>
          <w:color w:val="000000" w:themeColor="text1"/>
        </w:rPr>
        <w:tab/>
      </w:r>
      <w:r w:rsidR="0005238C" w:rsidRPr="007B5110">
        <w:rPr>
          <w:color w:val="000000" w:themeColor="text1"/>
        </w:rPr>
        <w:tab/>
      </w:r>
      <w:r w:rsidR="007D3064">
        <w:rPr>
          <w:rFonts w:ascii="Arial" w:hAnsi="Arial" w:cs="Arial"/>
          <w:color w:val="000000" w:themeColor="text1"/>
          <w:sz w:val="24"/>
          <w:szCs w:val="24"/>
        </w:rPr>
        <w:t>TBC</w:t>
      </w:r>
    </w:p>
    <w:p w14:paraId="7E93F6AA" w14:textId="367EAA85" w:rsidR="00643CAA" w:rsidRPr="007B5110" w:rsidRDefault="00643CAA">
      <w:pPr>
        <w:rPr>
          <w:rFonts w:ascii="Arial" w:hAnsi="Arial" w:cs="Arial"/>
          <w:color w:val="000000" w:themeColor="text1"/>
          <w:spacing w:val="-6"/>
          <w:sz w:val="24"/>
          <w:szCs w:val="24"/>
          <w:shd w:val="clear" w:color="auto" w:fill="FFFFFF"/>
        </w:rPr>
      </w:pPr>
      <w:r w:rsidRPr="007B5110">
        <w:rPr>
          <w:rFonts w:ascii="Arial" w:hAnsi="Arial" w:cs="Arial"/>
          <w:color w:val="000000" w:themeColor="text1"/>
          <w:spacing w:val="-6"/>
          <w:sz w:val="24"/>
          <w:szCs w:val="24"/>
          <w:shd w:val="clear" w:color="auto" w:fill="FFFFFF"/>
        </w:rPr>
        <w:t>LMC</w:t>
      </w:r>
      <w:r w:rsidR="0005238C" w:rsidRPr="007B5110">
        <w:rPr>
          <w:rFonts w:ascii="Arial" w:hAnsi="Arial" w:cs="Arial"/>
          <w:color w:val="000000" w:themeColor="text1"/>
          <w:spacing w:val="-6"/>
          <w:sz w:val="24"/>
          <w:szCs w:val="24"/>
          <w:shd w:val="clear" w:color="auto" w:fill="FFFFFF"/>
        </w:rPr>
        <w:tab/>
      </w:r>
      <w:r w:rsidR="0005238C" w:rsidRPr="00EC742C">
        <w:rPr>
          <w:rFonts w:ascii="Arial" w:hAnsi="Arial" w:cs="Arial"/>
          <w:color w:val="000000" w:themeColor="text1"/>
          <w:spacing w:val="-6"/>
          <w:sz w:val="24"/>
          <w:szCs w:val="24"/>
          <w:shd w:val="clear" w:color="auto" w:fill="FFFFFF"/>
        </w:rPr>
        <w:tab/>
      </w:r>
      <w:r w:rsidR="007D3064">
        <w:rPr>
          <w:rFonts w:ascii="Arial" w:hAnsi="Arial" w:cs="Arial"/>
          <w:color w:val="000000" w:themeColor="text1"/>
          <w:spacing w:val="-6"/>
          <w:sz w:val="24"/>
          <w:szCs w:val="24"/>
          <w:shd w:val="clear" w:color="auto" w:fill="FFFFFF"/>
        </w:rPr>
        <w:t>TBC</w:t>
      </w:r>
    </w:p>
    <w:p w14:paraId="0C18C74E" w14:textId="2FA5CA0C" w:rsidR="5AAE9D92" w:rsidRDefault="5AAE9D92" w:rsidP="5AAE9D92">
      <w:pPr>
        <w:rPr>
          <w:rFonts w:ascii="Arial" w:hAnsi="Arial" w:cs="Arial"/>
          <w:color w:val="FF0000"/>
          <w:sz w:val="24"/>
          <w:szCs w:val="24"/>
        </w:rPr>
      </w:pPr>
    </w:p>
    <w:p w14:paraId="1F66BEB8" w14:textId="39281A36" w:rsidR="5AAE9D92" w:rsidRDefault="5AAE9D92" w:rsidP="5AAE9D92">
      <w:pPr>
        <w:spacing w:line="257" w:lineRule="auto"/>
      </w:pPr>
      <w:r w:rsidRPr="5AAE9D92">
        <w:rPr>
          <w:rFonts w:ascii="Arial" w:eastAsia="Arial" w:hAnsi="Arial" w:cs="Arial"/>
          <w:color w:val="000000" w:themeColor="text1"/>
          <w:sz w:val="24"/>
          <w:szCs w:val="24"/>
          <w:u w:val="single"/>
        </w:rPr>
        <w:t>Committee Representatives</w:t>
      </w:r>
    </w:p>
    <w:p w14:paraId="7C5E043C" w14:textId="77777777" w:rsidR="00EE23EF" w:rsidRDefault="00EE23EF" w:rsidP="00EE23EF">
      <w:pPr>
        <w:spacing w:line="257" w:lineRule="auto"/>
        <w:jc w:val="both"/>
      </w:pPr>
      <w:r w:rsidRPr="5AAE9D92">
        <w:rPr>
          <w:rFonts w:ascii="Arial" w:eastAsia="Arial" w:hAnsi="Arial" w:cs="Arial"/>
          <w:sz w:val="24"/>
          <w:szCs w:val="24"/>
        </w:rPr>
        <w:t>Shona Beverage – Earlston, Eildon</w:t>
      </w:r>
    </w:p>
    <w:p w14:paraId="3DD56F9A" w14:textId="77777777" w:rsidR="00EE23EF" w:rsidRDefault="00EE23EF" w:rsidP="00EE23EF">
      <w:pPr>
        <w:spacing w:line="257" w:lineRule="auto"/>
        <w:jc w:val="both"/>
      </w:pPr>
      <w:r w:rsidRPr="5AAE9D92">
        <w:rPr>
          <w:rFonts w:ascii="Arial" w:eastAsia="Arial" w:hAnsi="Arial" w:cs="Arial"/>
          <w:sz w:val="24"/>
          <w:szCs w:val="24"/>
        </w:rPr>
        <w:t>Yaw Nyadu – Greenlaw, Eyemouth</w:t>
      </w:r>
    </w:p>
    <w:p w14:paraId="40273FE3" w14:textId="6C342B58" w:rsidR="00EE23EF" w:rsidRDefault="005B4F3E" w:rsidP="00EE23EF">
      <w:pPr>
        <w:spacing w:line="257" w:lineRule="auto"/>
        <w:jc w:val="both"/>
      </w:pPr>
      <w:r>
        <w:rPr>
          <w:rFonts w:ascii="Arial" w:eastAsia="Arial" w:hAnsi="Arial" w:cs="Arial"/>
          <w:sz w:val="24"/>
          <w:szCs w:val="24"/>
        </w:rPr>
        <w:t>Victoria Stewart</w:t>
      </w:r>
      <w:r w:rsidR="00EE23EF" w:rsidRPr="5AAE9D92">
        <w:rPr>
          <w:rFonts w:ascii="Arial" w:eastAsia="Arial" w:hAnsi="Arial" w:cs="Arial"/>
          <w:sz w:val="24"/>
          <w:szCs w:val="24"/>
        </w:rPr>
        <w:t xml:space="preserve"> – Kelso, Coldstream</w:t>
      </w:r>
    </w:p>
    <w:p w14:paraId="3CCAB23E" w14:textId="77777777" w:rsidR="00EE23EF" w:rsidRDefault="00EE23EF" w:rsidP="00EE23EF">
      <w:pPr>
        <w:spacing w:line="257" w:lineRule="auto"/>
        <w:jc w:val="both"/>
      </w:pPr>
      <w:r w:rsidRPr="5AAE9D92">
        <w:rPr>
          <w:rFonts w:ascii="Arial" w:eastAsia="Arial" w:hAnsi="Arial" w:cs="Arial"/>
          <w:sz w:val="24"/>
          <w:szCs w:val="24"/>
        </w:rPr>
        <w:t>Robert Duncan – West Linton, St Ronan’s</w:t>
      </w:r>
      <w:r>
        <w:t>,</w:t>
      </w:r>
      <w:r w:rsidRPr="5AAE9D92">
        <w:rPr>
          <w:rFonts w:ascii="Arial" w:eastAsia="Arial" w:hAnsi="Arial" w:cs="Arial"/>
          <w:sz w:val="24"/>
          <w:szCs w:val="24"/>
        </w:rPr>
        <w:t xml:space="preserve"> Neidpath, Tweed</w:t>
      </w:r>
    </w:p>
    <w:p w14:paraId="6BA5C517" w14:textId="269E2C8E" w:rsidR="00EE23EF" w:rsidRDefault="005B4F3E" w:rsidP="00EE23EF">
      <w:pPr>
        <w:spacing w:line="257" w:lineRule="auto"/>
        <w:jc w:val="both"/>
      </w:pPr>
      <w:r w:rsidRPr="005B4F3E">
        <w:rPr>
          <w:rFonts w:ascii="Arial" w:eastAsia="Arial" w:hAnsi="Arial" w:cs="Arial"/>
          <w:sz w:val="24"/>
          <w:szCs w:val="24"/>
        </w:rPr>
        <w:t>Stephanie King</w:t>
      </w:r>
      <w:r>
        <w:rPr>
          <w:rFonts w:ascii="Arial" w:eastAsia="Arial" w:hAnsi="Arial" w:cs="Arial"/>
          <w:b/>
          <w:bCs/>
          <w:sz w:val="24"/>
          <w:szCs w:val="24"/>
        </w:rPr>
        <w:t xml:space="preserve"> </w:t>
      </w:r>
      <w:r w:rsidRPr="5AAE9D92">
        <w:rPr>
          <w:rFonts w:ascii="Arial" w:eastAsia="Arial" w:hAnsi="Arial" w:cs="Arial"/>
          <w:sz w:val="24"/>
          <w:szCs w:val="24"/>
        </w:rPr>
        <w:t>–</w:t>
      </w:r>
      <w:r w:rsidR="00EE23EF" w:rsidRPr="5AAE9D92">
        <w:rPr>
          <w:rFonts w:ascii="Arial" w:eastAsia="Arial" w:hAnsi="Arial" w:cs="Arial"/>
          <w:sz w:val="24"/>
          <w:szCs w:val="24"/>
        </w:rPr>
        <w:t xml:space="preserve"> Teviot, Roxburgh</w:t>
      </w:r>
    </w:p>
    <w:p w14:paraId="5186F95E" w14:textId="77777777" w:rsidR="00EE23EF" w:rsidRDefault="00EE23EF" w:rsidP="00EE23EF">
      <w:pPr>
        <w:spacing w:line="257" w:lineRule="auto"/>
        <w:jc w:val="both"/>
      </w:pPr>
      <w:r w:rsidRPr="5AAE9D92">
        <w:rPr>
          <w:rFonts w:ascii="Arial" w:eastAsia="Arial" w:hAnsi="Arial" w:cs="Arial"/>
          <w:sz w:val="24"/>
          <w:szCs w:val="24"/>
        </w:rPr>
        <w:t>Bethan Williams – Stow and Lauder, Braeside</w:t>
      </w:r>
    </w:p>
    <w:p w14:paraId="42196849" w14:textId="77777777" w:rsidR="00EE23EF" w:rsidRDefault="00EE23EF" w:rsidP="00EE23EF">
      <w:pPr>
        <w:spacing w:line="257" w:lineRule="auto"/>
        <w:jc w:val="both"/>
        <w:rPr>
          <w:rFonts w:ascii="Arial" w:eastAsia="Arial" w:hAnsi="Arial" w:cs="Arial"/>
          <w:sz w:val="24"/>
          <w:szCs w:val="24"/>
        </w:rPr>
      </w:pPr>
      <w:r w:rsidRPr="5AAE9D92">
        <w:rPr>
          <w:rFonts w:ascii="Arial" w:eastAsia="Arial" w:hAnsi="Arial" w:cs="Arial"/>
          <w:sz w:val="24"/>
          <w:szCs w:val="24"/>
        </w:rPr>
        <w:t>Emily Collin – Merse, Jedburgh</w:t>
      </w:r>
    </w:p>
    <w:p w14:paraId="63C289E4" w14:textId="2DDE4BDA" w:rsidR="00EE23EF" w:rsidRDefault="00EE23EF" w:rsidP="00EE23EF">
      <w:pPr>
        <w:spacing w:line="257" w:lineRule="auto"/>
        <w:jc w:val="both"/>
      </w:pPr>
      <w:r>
        <w:rPr>
          <w:rFonts w:ascii="Arial" w:eastAsia="Arial" w:hAnsi="Arial" w:cs="Arial"/>
          <w:sz w:val="24"/>
          <w:szCs w:val="24"/>
        </w:rPr>
        <w:t xml:space="preserve">Gillian Montgomerie </w:t>
      </w:r>
      <w:r w:rsidR="005B4F3E">
        <w:rPr>
          <w:rFonts w:ascii="Arial" w:eastAsia="Arial" w:hAnsi="Arial" w:cs="Arial"/>
          <w:sz w:val="24"/>
          <w:szCs w:val="24"/>
        </w:rPr>
        <w:t>–</w:t>
      </w:r>
      <w:r>
        <w:rPr>
          <w:rFonts w:ascii="Arial" w:eastAsia="Arial" w:hAnsi="Arial" w:cs="Arial"/>
          <w:sz w:val="24"/>
          <w:szCs w:val="24"/>
        </w:rPr>
        <w:t xml:space="preserve"> Waverley</w:t>
      </w:r>
      <w:r w:rsidR="005B4F3E">
        <w:rPr>
          <w:rFonts w:ascii="Arial" w:eastAsia="Arial" w:hAnsi="Arial" w:cs="Arial"/>
          <w:sz w:val="24"/>
          <w:szCs w:val="24"/>
        </w:rPr>
        <w:t xml:space="preserve">, </w:t>
      </w:r>
      <w:r w:rsidR="005B4F3E" w:rsidRPr="5AAE9D92">
        <w:rPr>
          <w:rFonts w:ascii="Arial" w:eastAsia="Arial" w:hAnsi="Arial" w:cs="Arial"/>
          <w:sz w:val="24"/>
          <w:szCs w:val="24"/>
        </w:rPr>
        <w:t>Newcastleton, Mairches</w:t>
      </w:r>
    </w:p>
    <w:p w14:paraId="42BBC5E3" w14:textId="3710C8A3" w:rsidR="5AAE9D92" w:rsidRDefault="5AAE9D92" w:rsidP="5AAE9D92">
      <w:pPr>
        <w:rPr>
          <w:rFonts w:ascii="Arial" w:hAnsi="Arial" w:cs="Arial"/>
          <w:color w:val="FF0000"/>
          <w:sz w:val="24"/>
          <w:szCs w:val="24"/>
        </w:rPr>
      </w:pPr>
    </w:p>
    <w:sectPr w:rsidR="5AAE9D92" w:rsidSect="007B5110">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B14EF"/>
    <w:multiLevelType w:val="hybridMultilevel"/>
    <w:tmpl w:val="5428E5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A90CBD"/>
    <w:multiLevelType w:val="hybridMultilevel"/>
    <w:tmpl w:val="D6B44A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2057FC"/>
    <w:multiLevelType w:val="hybridMultilevel"/>
    <w:tmpl w:val="951E487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1608A6"/>
    <w:multiLevelType w:val="hybridMultilevel"/>
    <w:tmpl w:val="23A26468"/>
    <w:lvl w:ilvl="0" w:tplc="E8D25C7C">
      <w:start w:val="1"/>
      <w:numFmt w:val="decimal"/>
      <w:lvlText w:val="%1."/>
      <w:lvlJc w:val="left"/>
      <w:pPr>
        <w:ind w:left="794" w:hanging="434"/>
      </w:pPr>
      <w:rPr>
        <w:rFonts w:hint="default"/>
        <w:sz w:val="26"/>
        <w:szCs w:val="2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D61F74"/>
    <w:multiLevelType w:val="hybridMultilevel"/>
    <w:tmpl w:val="FFD8BE8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BE0BCA"/>
    <w:multiLevelType w:val="hybridMultilevel"/>
    <w:tmpl w:val="D180D2B8"/>
    <w:lvl w:ilvl="0" w:tplc="0809000F">
      <w:start w:val="1"/>
      <w:numFmt w:val="decimal"/>
      <w:lvlText w:val="%1."/>
      <w:lvlJc w:val="left"/>
      <w:pPr>
        <w:ind w:left="1514" w:hanging="360"/>
      </w:pPr>
    </w:lvl>
    <w:lvl w:ilvl="1" w:tplc="08090019" w:tentative="1">
      <w:start w:val="1"/>
      <w:numFmt w:val="lowerLetter"/>
      <w:lvlText w:val="%2."/>
      <w:lvlJc w:val="left"/>
      <w:pPr>
        <w:ind w:left="2234" w:hanging="360"/>
      </w:pPr>
    </w:lvl>
    <w:lvl w:ilvl="2" w:tplc="0809001B" w:tentative="1">
      <w:start w:val="1"/>
      <w:numFmt w:val="lowerRoman"/>
      <w:lvlText w:val="%3."/>
      <w:lvlJc w:val="right"/>
      <w:pPr>
        <w:ind w:left="2954" w:hanging="180"/>
      </w:pPr>
    </w:lvl>
    <w:lvl w:ilvl="3" w:tplc="0809000F" w:tentative="1">
      <w:start w:val="1"/>
      <w:numFmt w:val="decimal"/>
      <w:lvlText w:val="%4."/>
      <w:lvlJc w:val="left"/>
      <w:pPr>
        <w:ind w:left="3674" w:hanging="360"/>
      </w:pPr>
    </w:lvl>
    <w:lvl w:ilvl="4" w:tplc="08090019" w:tentative="1">
      <w:start w:val="1"/>
      <w:numFmt w:val="lowerLetter"/>
      <w:lvlText w:val="%5."/>
      <w:lvlJc w:val="left"/>
      <w:pPr>
        <w:ind w:left="4394" w:hanging="360"/>
      </w:pPr>
    </w:lvl>
    <w:lvl w:ilvl="5" w:tplc="0809001B" w:tentative="1">
      <w:start w:val="1"/>
      <w:numFmt w:val="lowerRoman"/>
      <w:lvlText w:val="%6."/>
      <w:lvlJc w:val="right"/>
      <w:pPr>
        <w:ind w:left="5114" w:hanging="180"/>
      </w:pPr>
    </w:lvl>
    <w:lvl w:ilvl="6" w:tplc="0809000F" w:tentative="1">
      <w:start w:val="1"/>
      <w:numFmt w:val="decimal"/>
      <w:lvlText w:val="%7."/>
      <w:lvlJc w:val="left"/>
      <w:pPr>
        <w:ind w:left="5834" w:hanging="360"/>
      </w:pPr>
    </w:lvl>
    <w:lvl w:ilvl="7" w:tplc="08090019" w:tentative="1">
      <w:start w:val="1"/>
      <w:numFmt w:val="lowerLetter"/>
      <w:lvlText w:val="%8."/>
      <w:lvlJc w:val="left"/>
      <w:pPr>
        <w:ind w:left="6554" w:hanging="360"/>
      </w:pPr>
    </w:lvl>
    <w:lvl w:ilvl="8" w:tplc="0809001B" w:tentative="1">
      <w:start w:val="1"/>
      <w:numFmt w:val="lowerRoman"/>
      <w:lvlText w:val="%9."/>
      <w:lvlJc w:val="right"/>
      <w:pPr>
        <w:ind w:left="7274" w:hanging="180"/>
      </w:pPr>
    </w:lvl>
  </w:abstractNum>
  <w:abstractNum w:abstractNumId="6" w15:restartNumberingAfterBreak="0">
    <w:nsid w:val="5A3F6634"/>
    <w:multiLevelType w:val="hybridMultilevel"/>
    <w:tmpl w:val="D24EB5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2B57507"/>
    <w:multiLevelType w:val="hybridMultilevel"/>
    <w:tmpl w:val="FB9AC54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7387C97"/>
    <w:multiLevelType w:val="hybridMultilevel"/>
    <w:tmpl w:val="E28A574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861441"/>
    <w:multiLevelType w:val="hybridMultilevel"/>
    <w:tmpl w:val="DAE634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AA14E51"/>
    <w:multiLevelType w:val="hybridMultilevel"/>
    <w:tmpl w:val="2CCE58BC"/>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18069665">
    <w:abstractNumId w:val="0"/>
  </w:num>
  <w:num w:numId="2" w16cid:durableId="253705451">
    <w:abstractNumId w:val="6"/>
  </w:num>
  <w:num w:numId="3" w16cid:durableId="1269503337">
    <w:abstractNumId w:val="4"/>
  </w:num>
  <w:num w:numId="4" w16cid:durableId="1624648997">
    <w:abstractNumId w:val="1"/>
  </w:num>
  <w:num w:numId="5" w16cid:durableId="1431076697">
    <w:abstractNumId w:val="3"/>
  </w:num>
  <w:num w:numId="6" w16cid:durableId="16197416">
    <w:abstractNumId w:val="5"/>
  </w:num>
  <w:num w:numId="7" w16cid:durableId="1442801740">
    <w:abstractNumId w:val="10"/>
  </w:num>
  <w:num w:numId="8" w16cid:durableId="1857573341">
    <w:abstractNumId w:val="7"/>
  </w:num>
  <w:num w:numId="9" w16cid:durableId="1816337318">
    <w:abstractNumId w:val="8"/>
  </w:num>
  <w:num w:numId="10" w16cid:durableId="1339701039">
    <w:abstractNumId w:val="2"/>
  </w:num>
  <w:num w:numId="11" w16cid:durableId="7175133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367"/>
    <w:rsid w:val="00000F6D"/>
    <w:rsid w:val="00012E89"/>
    <w:rsid w:val="000328AB"/>
    <w:rsid w:val="00043FA7"/>
    <w:rsid w:val="0005238C"/>
    <w:rsid w:val="00064367"/>
    <w:rsid w:val="000802CF"/>
    <w:rsid w:val="0008073E"/>
    <w:rsid w:val="000A1463"/>
    <w:rsid w:val="000A37BF"/>
    <w:rsid w:val="000C3D67"/>
    <w:rsid w:val="000E60C1"/>
    <w:rsid w:val="00101404"/>
    <w:rsid w:val="00115B66"/>
    <w:rsid w:val="001864ED"/>
    <w:rsid w:val="001A47CC"/>
    <w:rsid w:val="001B6C53"/>
    <w:rsid w:val="002079B8"/>
    <w:rsid w:val="002434E3"/>
    <w:rsid w:val="00290588"/>
    <w:rsid w:val="002A6531"/>
    <w:rsid w:val="002B202E"/>
    <w:rsid w:val="002B5077"/>
    <w:rsid w:val="002B7EA8"/>
    <w:rsid w:val="002D15DC"/>
    <w:rsid w:val="00316E64"/>
    <w:rsid w:val="003233EC"/>
    <w:rsid w:val="0032584B"/>
    <w:rsid w:val="00326F22"/>
    <w:rsid w:val="003339F0"/>
    <w:rsid w:val="003409F2"/>
    <w:rsid w:val="00343705"/>
    <w:rsid w:val="003A2A8A"/>
    <w:rsid w:val="003B2C7F"/>
    <w:rsid w:val="003F7042"/>
    <w:rsid w:val="00403309"/>
    <w:rsid w:val="00434BAB"/>
    <w:rsid w:val="00442477"/>
    <w:rsid w:val="00477320"/>
    <w:rsid w:val="004A3E05"/>
    <w:rsid w:val="004B5EBD"/>
    <w:rsid w:val="005256D0"/>
    <w:rsid w:val="00527B02"/>
    <w:rsid w:val="00530240"/>
    <w:rsid w:val="005613C3"/>
    <w:rsid w:val="00592FAD"/>
    <w:rsid w:val="005B4F3E"/>
    <w:rsid w:val="005C7E75"/>
    <w:rsid w:val="005D292E"/>
    <w:rsid w:val="005E408F"/>
    <w:rsid w:val="005F5DED"/>
    <w:rsid w:val="0062152E"/>
    <w:rsid w:val="006226AC"/>
    <w:rsid w:val="00631A1F"/>
    <w:rsid w:val="00632950"/>
    <w:rsid w:val="00643CAA"/>
    <w:rsid w:val="00647525"/>
    <w:rsid w:val="00673AC2"/>
    <w:rsid w:val="006769C4"/>
    <w:rsid w:val="00686F2E"/>
    <w:rsid w:val="006A2480"/>
    <w:rsid w:val="006B5582"/>
    <w:rsid w:val="006F3610"/>
    <w:rsid w:val="00710505"/>
    <w:rsid w:val="0071677A"/>
    <w:rsid w:val="00743B6F"/>
    <w:rsid w:val="00744488"/>
    <w:rsid w:val="007724F1"/>
    <w:rsid w:val="00773F96"/>
    <w:rsid w:val="00786139"/>
    <w:rsid w:val="0079592D"/>
    <w:rsid w:val="007B5110"/>
    <w:rsid w:val="007C6616"/>
    <w:rsid w:val="007D3064"/>
    <w:rsid w:val="00846484"/>
    <w:rsid w:val="00853DA5"/>
    <w:rsid w:val="008565FD"/>
    <w:rsid w:val="00861DA8"/>
    <w:rsid w:val="00895C25"/>
    <w:rsid w:val="008C31FA"/>
    <w:rsid w:val="008D5997"/>
    <w:rsid w:val="008F6041"/>
    <w:rsid w:val="008F7424"/>
    <w:rsid w:val="009A1F0B"/>
    <w:rsid w:val="009D142B"/>
    <w:rsid w:val="009E6C9A"/>
    <w:rsid w:val="009E7D76"/>
    <w:rsid w:val="009F20BD"/>
    <w:rsid w:val="00A1327A"/>
    <w:rsid w:val="00A31767"/>
    <w:rsid w:val="00A56AA1"/>
    <w:rsid w:val="00A723A5"/>
    <w:rsid w:val="00A928EA"/>
    <w:rsid w:val="00AC4561"/>
    <w:rsid w:val="00AD6F5F"/>
    <w:rsid w:val="00AE68B9"/>
    <w:rsid w:val="00B019A5"/>
    <w:rsid w:val="00B11DBA"/>
    <w:rsid w:val="00B54C38"/>
    <w:rsid w:val="00B90F4E"/>
    <w:rsid w:val="00BA47D9"/>
    <w:rsid w:val="00BC0262"/>
    <w:rsid w:val="00BC3A18"/>
    <w:rsid w:val="00BF1F62"/>
    <w:rsid w:val="00C12F7F"/>
    <w:rsid w:val="00C15037"/>
    <w:rsid w:val="00C468C2"/>
    <w:rsid w:val="00C468D1"/>
    <w:rsid w:val="00C92E90"/>
    <w:rsid w:val="00C976DB"/>
    <w:rsid w:val="00CB5831"/>
    <w:rsid w:val="00CC4F4A"/>
    <w:rsid w:val="00CC6BD5"/>
    <w:rsid w:val="00CF6DCE"/>
    <w:rsid w:val="00D370E1"/>
    <w:rsid w:val="00D824A3"/>
    <w:rsid w:val="00D92682"/>
    <w:rsid w:val="00DC6338"/>
    <w:rsid w:val="00E21FB2"/>
    <w:rsid w:val="00E534D0"/>
    <w:rsid w:val="00E62713"/>
    <w:rsid w:val="00E7609B"/>
    <w:rsid w:val="00E94EA4"/>
    <w:rsid w:val="00EB0F3C"/>
    <w:rsid w:val="00EB4B48"/>
    <w:rsid w:val="00EB7BCF"/>
    <w:rsid w:val="00EC742C"/>
    <w:rsid w:val="00EE23EF"/>
    <w:rsid w:val="00EE6DF0"/>
    <w:rsid w:val="00EF59D3"/>
    <w:rsid w:val="00F11371"/>
    <w:rsid w:val="00F1659F"/>
    <w:rsid w:val="00F172AB"/>
    <w:rsid w:val="00F22665"/>
    <w:rsid w:val="00F600A7"/>
    <w:rsid w:val="00F60272"/>
    <w:rsid w:val="00F6336F"/>
    <w:rsid w:val="00FA03F6"/>
    <w:rsid w:val="00FA566F"/>
    <w:rsid w:val="00FC234E"/>
    <w:rsid w:val="00FF14EF"/>
    <w:rsid w:val="09601310"/>
    <w:rsid w:val="0AABD196"/>
    <w:rsid w:val="23D7E532"/>
    <w:rsid w:val="2B058EE5"/>
    <w:rsid w:val="34A86406"/>
    <w:rsid w:val="4EC04423"/>
    <w:rsid w:val="56EC6D73"/>
    <w:rsid w:val="5788DA0C"/>
    <w:rsid w:val="5AAE9D92"/>
    <w:rsid w:val="5CDE45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06CD6"/>
  <w15:chartTrackingRefBased/>
  <w15:docId w15:val="{ED30DF25-C091-44A6-A38E-365B3261D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64367"/>
    <w:pPr>
      <w:ind w:left="720"/>
      <w:contextualSpacing/>
    </w:pPr>
  </w:style>
  <w:style w:type="table" w:styleId="TableGrid">
    <w:name w:val="Table Grid"/>
    <w:basedOn w:val="TableNormal"/>
    <w:uiPriority w:val="59"/>
    <w:rsid w:val="00853D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41D8B-F6BD-4AD5-8E9F-4FDC92030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245</Words>
  <Characters>1401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NHS Borders</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Manson (NHS Borders)</dc:creator>
  <cp:keywords/>
  <dc:description/>
  <cp:lastModifiedBy>Donna Wheelans</cp:lastModifiedBy>
  <cp:revision>13</cp:revision>
  <dcterms:created xsi:type="dcterms:W3CDTF">2026-07-14T14:20:00Z</dcterms:created>
  <dcterms:modified xsi:type="dcterms:W3CDTF">2026-07-28T14:06:00Z</dcterms:modified>
</cp:coreProperties>
</file>